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rPr/>
      </w:pPr>
      <w:r w:rsidDel="00000000" w:rsidR="00000000" w:rsidRPr="00000000">
        <w:rPr>
          <w:rtl w:val="0"/>
        </w:rPr>
        <w:t xml:space="preserve">Here is a list of top 30 prompts that a Founder might use in their job to ensure effective startup management, strategic development, and stakeholder communication: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e3bw4qj58jzb" w:id="0"/>
      <w:bookmarkEnd w:id="0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Vision and Mission Definition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Core Mission and Vision: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is our core mission, and how does our vision align with the products or services we plan to offer?"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uk5ung97xcaz" w:id="1"/>
      <w:bookmarkEnd w:id="1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Business Model and Strategy Development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Sustainable Business Model: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"How do we plan to make money, and what key strategies will we implement to ensure our business model is sustainable and scalable?"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sdxdpiglza1r" w:id="2"/>
      <w:bookmarkEnd w:id="2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Market and Customer Insights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Ideal Customer Identification: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"Who is our ideal customer, and what market research do we need to conduct to better understand their needs and preferences?"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6y3rij3oi1fk" w:id="3"/>
      <w:bookmarkEnd w:id="3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Product Development and Innovation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Initial Product Features: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are the key features of our initial product or service, and how will we continue to innovate to meet changing customer demands?"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Research and Development: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areas of R&amp;D should we focus on to drive innovation and maintain a competitive edge in the market?"</w:t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Technology Adoption: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new technologies can we adopt to improve our products, services, or operational efficiency?"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th7o2xfxs8nn" w:id="4"/>
      <w:bookmarkEnd w:id="4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Funding and Financial Planning</w:t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Financial Goals and Funding: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are our financial goals for the next year, and what funding strategies will we pursue to meet these goals, including potential investors or grants?"</w:t>
      </w:r>
    </w:p>
    <w:p w:rsidR="00000000" w:rsidDel="00000000" w:rsidP="00000000" w:rsidRDefault="00000000" w:rsidRPr="00000000" w14:paraId="0000001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Cash Flow Management: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"How can we improve our cash flow management to ensure financial stability and support our growth initiatives?"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Profitability Analysis: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are our most profitable products or services, and how can we increase their profitability further?"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g69rckiidb7y" w:id="5"/>
      <w:bookmarkEnd w:id="5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Team Building and Culture</w:t>
      </w:r>
    </w:p>
    <w:p w:rsidR="00000000" w:rsidDel="00000000" w:rsidP="00000000" w:rsidRDefault="00000000" w:rsidRPr="00000000" w14:paraId="0000001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Building a Winning Team: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kind of team do we need to build to achieve our goals, and how will we establish a company culture that supports our vision and attracts top talent?"</w:t>
      </w:r>
    </w:p>
    <w:p w:rsidR="00000000" w:rsidDel="00000000" w:rsidP="00000000" w:rsidRDefault="00000000" w:rsidRPr="00000000" w14:paraId="0000001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Talent Acquisition: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is our strategy for attracting top talent, and what recruitment channels and techniques will be most effective?"</w:t>
      </w:r>
    </w:p>
    <w:p w:rsidR="00000000" w:rsidDel="00000000" w:rsidP="00000000" w:rsidRDefault="00000000" w:rsidRPr="00000000" w14:paraId="0000001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Onboarding Process: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"How can we improve our onboarding process to ensure new hires are integrated quickly and effectively into the team?"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hs3mt7z5oz4n" w:id="6"/>
      <w:bookmarkEnd w:id="6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Marketing and Branding</w:t>
      </w:r>
    </w:p>
    <w:p w:rsidR="00000000" w:rsidDel="00000000" w:rsidP="00000000" w:rsidRDefault="00000000" w:rsidRPr="00000000" w14:paraId="0000002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Marketing Strategy: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is our marketing strategy to create brand awareness and customer loyalty, and what channels will we use to reach our audience effectively?"</w:t>
      </w:r>
    </w:p>
    <w:p w:rsidR="00000000" w:rsidDel="00000000" w:rsidP="00000000" w:rsidRDefault="00000000" w:rsidRPr="00000000" w14:paraId="0000002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Digital Marketing Strategy: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"Which digital marketing channels should we prioritize, and what content strategies will resonate most with our target audience?"</w:t>
      </w:r>
    </w:p>
    <w:p w:rsidR="00000000" w:rsidDel="00000000" w:rsidP="00000000" w:rsidRDefault="00000000" w:rsidRPr="00000000" w14:paraId="0000002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Customer Acquisition Cost: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"How can we optimize our customer acquisition cost (CAC) while maximizing our return on investment (ROI) in marketing efforts?"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d3l2forygec8" w:id="7"/>
      <w:bookmarkEnd w:id="7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Operational Planning</w:t>
      </w:r>
    </w:p>
    <w:p w:rsidR="00000000" w:rsidDel="00000000" w:rsidP="00000000" w:rsidRDefault="00000000" w:rsidRPr="00000000" w14:paraId="0000002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Operational Challenges: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are the key operational challenges we face, and what systems and processes need to be in place to ensure smooth day-to-day operations?"</w:t>
      </w:r>
    </w:p>
    <w:p w:rsidR="00000000" w:rsidDel="00000000" w:rsidP="00000000" w:rsidRDefault="00000000" w:rsidRPr="00000000" w14:paraId="0000002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Scaling Operations: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"How can we scale our operations efficiently to handle increased demand while maintaining quality and customer satisfaction?"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n7gy7kds90nr" w:id="8"/>
      <w:bookmarkEnd w:id="8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Partnerships and Networking</w:t>
      </w:r>
    </w:p>
    <w:p w:rsidR="00000000" w:rsidDel="00000000" w:rsidP="00000000" w:rsidRDefault="00000000" w:rsidRPr="00000000" w14:paraId="0000002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Strategic Partnerships: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"Which strategic partnerships and networks can we leverage to enhance our business prospects and gain access to new markets or technologies?"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8p99z3jvzzoa" w:id="9"/>
      <w:bookmarkEnd w:id="9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Metrics and Performance Evaluation</w:t>
      </w:r>
    </w:p>
    <w:p w:rsidR="00000000" w:rsidDel="00000000" w:rsidP="00000000" w:rsidRDefault="00000000" w:rsidRPr="00000000" w14:paraId="0000003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Key Performance Indicators: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key performance indicators (KPIs) will we use to measure our success, and how will we adapt our strategies based on these metrics?"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cfgwfdoq72k5" w:id="10"/>
      <w:bookmarkEnd w:id="10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Business Growth</w:t>
      </w:r>
    </w:p>
    <w:p w:rsidR="00000000" w:rsidDel="00000000" w:rsidP="00000000" w:rsidRDefault="00000000" w:rsidRPr="00000000" w14:paraId="0000003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Expansion Planning: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are our top three markets for expansion, and what steps must we take to enter these markets successfully?"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9jhtwahtldmn" w:id="11"/>
      <w:bookmarkEnd w:id="11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Sales</w:t>
      </w:r>
    </w:p>
    <w:p w:rsidR="00000000" w:rsidDel="00000000" w:rsidP="00000000" w:rsidRDefault="00000000" w:rsidRPr="00000000" w14:paraId="0000003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Sales Funnel Optimization: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does our current sales funnel look like, and where are the bottlenecks that need to be addressed to improve conversion rates?"</w:t>
      </w:r>
    </w:p>
    <w:p w:rsidR="00000000" w:rsidDel="00000000" w:rsidP="00000000" w:rsidRDefault="00000000" w:rsidRPr="00000000" w14:paraId="0000003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Customer Relationship Management: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CRM tools and practices should we implement to enhance customer engagement and increase sales?"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wcw4bcuecypq" w:id="12"/>
      <w:bookmarkEnd w:id="12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Strategy</w:t>
      </w:r>
    </w:p>
    <w:p w:rsidR="00000000" w:rsidDel="00000000" w:rsidP="00000000" w:rsidRDefault="00000000" w:rsidRPr="00000000" w14:paraId="0000003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Competitive Analysis: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"Who are our main competitors, and what unique value propositions can we offer to differentiate ourselves in the market?"</w:t>
      </w:r>
    </w:p>
    <w:p w:rsidR="00000000" w:rsidDel="00000000" w:rsidP="00000000" w:rsidRDefault="00000000" w:rsidRPr="00000000" w14:paraId="0000003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Long-term Vision: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"Where do we see our company in five years, and what strategic milestones must we achieve to get there?"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3f1ipip4s73f" w:id="13"/>
      <w:bookmarkEnd w:id="13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Plan</w:t>
      </w:r>
    </w:p>
    <w:p w:rsidR="00000000" w:rsidDel="00000000" w:rsidP="00000000" w:rsidRDefault="00000000" w:rsidRPr="00000000" w14:paraId="0000004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Annual Roadmap: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are our key goals and milestones for the upcoming year, and what resources will we need to achieve them?"</w:t>
      </w:r>
    </w:p>
    <w:p w:rsidR="00000000" w:rsidDel="00000000" w:rsidP="00000000" w:rsidRDefault="00000000" w:rsidRPr="00000000" w14:paraId="0000004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Contingency Planning: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are the potential risks we face, and what contingency plans should we have in place to mitigate these risks?"</w:t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wpuutbylznwp" w:id="14"/>
      <w:bookmarkEnd w:id="14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Project Management</w:t>
      </w:r>
    </w:p>
    <w:p w:rsidR="00000000" w:rsidDel="00000000" w:rsidP="00000000" w:rsidRDefault="00000000" w:rsidRPr="00000000" w14:paraId="0000004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Project Prioritization:</w:t>
      </w:r>
    </w:p>
    <w:p w:rsidR="00000000" w:rsidDel="00000000" w:rsidP="00000000" w:rsidRDefault="00000000" w:rsidRPr="00000000" w14:paraId="00000046">
      <w:pPr>
        <w:numPr>
          <w:ilvl w:val="0"/>
          <w:numId w:val="1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criteria should we use to prioritize projects, and how can we ensure that our project management processes align with our strategic goals?"</w:t>
      </w:r>
    </w:p>
    <w:p w:rsidR="00000000" w:rsidDel="00000000" w:rsidP="00000000" w:rsidRDefault="00000000" w:rsidRPr="00000000" w14:paraId="0000004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Resource Allocation: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"How can we allocate resources more effectively across different projects to maximize productivity and outcomes?"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280" w:line="384.00000000000006" w:lineRule="auto"/>
        <w:rPr>
          <w:b w:val="1"/>
          <w:color w:val="0d0d0d"/>
          <w:sz w:val="33"/>
          <w:szCs w:val="33"/>
        </w:rPr>
      </w:pPr>
      <w:bookmarkStart w:colFirst="0" w:colLast="0" w:name="_1p5qjb1tahtu" w:id="15"/>
      <w:bookmarkEnd w:id="15"/>
      <w:r w:rsidDel="00000000" w:rsidR="00000000" w:rsidRPr="00000000">
        <w:rPr>
          <w:b w:val="1"/>
          <w:color w:val="0d0d0d"/>
          <w:sz w:val="33"/>
          <w:szCs w:val="33"/>
          <w:rtl w:val="0"/>
        </w:rPr>
        <w:t xml:space="preserve">Stakeholder Communication</w:t>
      </w:r>
    </w:p>
    <w:p w:rsidR="00000000" w:rsidDel="00000000" w:rsidP="00000000" w:rsidRDefault="00000000" w:rsidRPr="00000000" w14:paraId="0000004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Investor Updates:</w:t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"How frequently should we update our investors, and what key information should be included in these updates to maintain transparency and trust?"</w:t>
      </w:r>
    </w:p>
    <w:p w:rsidR="00000000" w:rsidDel="00000000" w:rsidP="00000000" w:rsidRDefault="00000000" w:rsidRPr="00000000" w14:paraId="0000004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Customer Feedback Loop:</w:t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420" w:before="12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"What systems can we put in place to gather and act on customer feedback to continually improve our offerings and customer satisfaction?"</w:t>
      </w:r>
    </w:p>
    <w:p w:rsidR="00000000" w:rsidDel="00000000" w:rsidP="00000000" w:rsidRDefault="00000000" w:rsidRPr="00000000" w14:paraId="0000004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before="300" w:lineRule="auto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This comprehensive list should help a Founder address critical aspects of managing and growing a startup effectively.</w:t>
      </w:r>
    </w:p>
    <w:p w:rsidR="00000000" w:rsidDel="00000000" w:rsidP="00000000" w:rsidRDefault="00000000" w:rsidRPr="00000000" w14:paraId="0000004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6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9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29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3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3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0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25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8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20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23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27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2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